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center" w:pos="4819" w:leader="none"/>
        </w:tabs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bookmarkStart w:id="0" w:name="_GoBack"/>
      <w:bookmarkEnd w:id="0"/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-388620</wp:posOffset>
            </wp:positionH>
            <wp:positionV relativeFrom="paragraph">
              <wp:posOffset>-439420</wp:posOffset>
            </wp:positionV>
            <wp:extent cx="1310640" cy="841375"/>
            <wp:effectExtent l="0" t="0" r="0" b="0"/>
            <wp:wrapNone/>
            <wp:docPr id="1" name="Obraz 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themeColor="text1" w:val="000000"/>
        </w:rPr>
        <w:tab/>
      </w:r>
    </w:p>
    <w:p>
      <w:pPr>
        <w:pStyle w:val="Normal"/>
        <w:tabs>
          <w:tab w:val="clear" w:pos="709"/>
          <w:tab w:val="left" w:pos="2316" w:leader="none"/>
          <w:tab w:val="center" w:pos="4621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tabs>
          <w:tab w:val="clear" w:pos="709"/>
          <w:tab w:val="left" w:pos="2316" w:leader="none"/>
          <w:tab w:val="center" w:pos="4621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               </w:t>
      </w:r>
      <w:r>
        <w:rPr>
          <w:rFonts w:cs="Times New Roman" w:ascii="Times New Roman" w:hAnsi="Times New Roman"/>
          <w:b/>
          <w:color w:themeColor="text1" w:val="000000"/>
        </w:rPr>
        <w:t>REGULAMIN V RAJDU ROWEROWEGO</w:t>
      </w:r>
    </w:p>
    <w:p>
      <w:pPr>
        <w:pStyle w:val="Normal"/>
        <w:tabs>
          <w:tab w:val="clear" w:pos="709"/>
          <w:tab w:val="left" w:pos="785" w:leader="none"/>
          <w:tab w:val="center" w:pos="4819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                  „</w:t>
      </w:r>
      <w:r>
        <w:rPr>
          <w:rFonts w:cs="Times New Roman" w:ascii="Times New Roman" w:hAnsi="Times New Roman"/>
          <w:b/>
          <w:color w:themeColor="text1" w:val="000000"/>
        </w:rPr>
        <w:t>NASZE PIĘKNE POJEZIERZE, A MY PO NIM NA ROWERZE”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1. Organizator:</w:t>
      </w:r>
    </w:p>
    <w:p>
      <w:pPr>
        <w:pStyle w:val="Normal"/>
        <w:spacing w:lineRule="auto" w:line="276"/>
        <w:jc w:val="both"/>
        <w:rPr>
          <w:rStyle w:val="Hyperlink"/>
          <w:rFonts w:ascii="Times New Roman" w:hAnsi="Times New Roman" w:cs="Times New Roman"/>
          <w:color w:themeColor="text1" w:val="000000"/>
          <w:u w:val="none"/>
          <w:lang w:val="en-US"/>
        </w:rPr>
      </w:pPr>
      <w:r>
        <w:rPr>
          <w:rFonts w:cs="Times New Roman" w:ascii="Times New Roman" w:hAnsi="Times New Roman"/>
          <w:color w:themeColor="text1" w:val="000000"/>
        </w:rPr>
        <w:t xml:space="preserve">Stowarzyszenie Gmin Turystycznych Pojezierza Gostynińskiego, ul. 3 Maja 43B, pok. nr 2 (Budynek Wydziału Komunikacji Starostwa Powiatowego w Gostyninie), 09-500 Gostynin, </w:t>
        <w:br/>
        <w:t>tel.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600-933-423</w:t>
      </w:r>
      <w:r>
        <w:rPr>
          <w:rFonts w:cs="Times New Roman" w:ascii="Times New Roman" w:hAnsi="Times New Roman"/>
          <w:color w:themeColor="text1" w:val="000000"/>
        </w:rPr>
        <w:t xml:space="preserve"> lub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607-810-077</w:t>
      </w:r>
      <w:r>
        <w:rPr>
          <w:rFonts w:cs="Times New Roman" w:ascii="Times New Roman" w:hAnsi="Times New Roman"/>
          <w:color w:themeColor="text1" w:val="000000"/>
        </w:rPr>
        <w:t xml:space="preserve">, </w:t>
      </w:r>
      <w:r>
        <w:rPr>
          <w:rFonts w:cs="Times New Roman" w:ascii="Times New Roman" w:hAnsi="Times New Roman"/>
          <w:color w:themeColor="text1" w:val="000000"/>
          <w:lang w:val="en-US"/>
        </w:rPr>
        <w:t xml:space="preserve">e-mail: </w:t>
      </w:r>
      <w:r>
        <w:rPr>
          <w:rFonts w:cs="Times New Roman" w:ascii="Times New Roman" w:hAnsi="Times New Roman"/>
          <w:b/>
          <w:bCs/>
          <w:color w:themeColor="text1" w:val="000000"/>
          <w:lang w:val="en-US"/>
        </w:rPr>
        <w:t>stowgmin@wp.pl</w:t>
      </w:r>
      <w:r>
        <w:rPr>
          <w:rStyle w:val="Hyperlink"/>
          <w:rFonts w:cs="Times New Roman" w:ascii="Times New Roman" w:hAnsi="Times New Roman"/>
          <w:color w:themeColor="text1" w:val="000000"/>
          <w:u w:val="none"/>
          <w:lang w:val="en-US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  <w:lang w:val="en-US"/>
        </w:rPr>
      </w:pPr>
      <w:r>
        <w:rPr>
          <w:rStyle w:val="Hyperlink"/>
          <w:rFonts w:cs="Times New Roman" w:ascii="Times New Roman" w:hAnsi="Times New Roman"/>
          <w:color w:themeColor="text1" w:val="000000"/>
          <w:u w:val="none"/>
          <w:lang w:val="en-US"/>
        </w:rPr>
        <w:t>Facebook:</w:t>
      </w:r>
      <w:r>
        <w:rPr>
          <w:rStyle w:val="Hyperlink"/>
          <w:rFonts w:cs="Times New Roman" w:ascii="Times New Roman" w:hAnsi="Times New Roman"/>
          <w:b/>
          <w:bCs/>
          <w:color w:themeColor="text1" w:val="000000"/>
          <w:u w:val="none"/>
          <w:lang w:val="en-US"/>
        </w:rPr>
        <w:t xml:space="preserve"> facebook.com/sgtpg; </w:t>
      </w:r>
      <w:r>
        <w:rPr>
          <w:rFonts w:cs="Times New Roman" w:ascii="Times New Roman" w:hAnsi="Times New Roman"/>
          <w:color w:themeColor="text1" w:val="000000"/>
        </w:rPr>
        <w:t xml:space="preserve">strona internetowa: </w:t>
      </w:r>
      <w:r>
        <w:rPr>
          <w:rFonts w:cs="Times New Roman" w:ascii="Times New Roman" w:hAnsi="Times New Roman"/>
          <w:b/>
          <w:bCs/>
          <w:color w:themeColor="text1" w:val="000000"/>
          <w:lang w:val="en-US"/>
        </w:rPr>
        <w:t>pojezierzegostyninskie.pl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2. Kierownictwo: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Komandorzy rajdu: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Ludmiła Jaworska, Agnieszka Białecka - Grabowska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Kierownik trasy: 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Bernard Milewski </w:t>
      </w:r>
      <w:r>
        <w:rPr>
          <w:rFonts w:cs="Times New Roman" w:ascii="Times New Roman" w:hAnsi="Times New Roman"/>
          <w:bCs/>
          <w:color w:themeColor="text1" w:val="000000"/>
        </w:rPr>
        <w:t>wraz z innymi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członkami Klubu Turystyki Kolarskiej „BeneqTeam”. 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  <w:color w:themeColor="text1" w:val="000000"/>
        </w:rPr>
      </w:pPr>
      <w:r>
        <w:rPr>
          <w:rFonts w:cs="Times New Roman" w:ascii="Times New Roman" w:hAnsi="Times New Roman"/>
          <w:b/>
          <w:bCs/>
          <w:color w:themeColor="text1"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3. Cele rajdu: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upowszechnianie sportu wśród różnych grup społecznych, zawodowych i środowiskowych,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popularyzacja walorów krajobrazowo – przyrodniczych,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wsparcie i promocja lokalnego ruchu turystycznego,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promocja szlaków rowerowych,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propagowanie aktywnych form wypoczynku wśród mieszkańców z terenu działania Stowarzyszenia.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4. Termin</w:t>
      </w:r>
      <w:r>
        <w:rPr>
          <w:rFonts w:cs="Times New Roman" w:ascii="Times New Roman" w:hAnsi="Times New Roman"/>
          <w:b/>
          <w:bCs/>
          <w:color w:themeColor="text1" w:val="000000"/>
        </w:rPr>
        <w:t>: 13 czerwca</w:t>
      </w:r>
      <w:r>
        <w:rPr>
          <w:rFonts w:cs="Times New Roman" w:ascii="Times New Roman" w:hAnsi="Times New Roman"/>
          <w:b/>
          <w:color w:themeColor="text1" w:val="000000"/>
        </w:rPr>
        <w:t xml:space="preserve"> 2026 roku </w:t>
      </w:r>
      <w:r>
        <w:rPr>
          <w:rFonts w:cs="Times New Roman" w:ascii="Times New Roman" w:hAnsi="Times New Roman"/>
          <w:color w:themeColor="text1" w:val="000000"/>
        </w:rPr>
        <w:t>(sobota),</w:t>
      </w:r>
      <w:r>
        <w:rPr>
          <w:rFonts w:cs="Times New Roman" w:ascii="Times New Roman" w:hAnsi="Times New Roman"/>
          <w:b/>
          <w:color w:themeColor="text1" w:val="000000"/>
        </w:rPr>
        <w:t xml:space="preserve"> start godz. 9:00. </w:t>
      </w:r>
    </w:p>
    <w:p>
      <w:pPr>
        <w:pStyle w:val="Normal"/>
        <w:tabs>
          <w:tab w:val="clear" w:pos="709"/>
          <w:tab w:val="left" w:pos="7004" w:leader="none"/>
        </w:tabs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ab/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5. Trasa i przebieg rajdu </w:t>
      </w:r>
      <w:r>
        <w:rPr>
          <w:rFonts w:cs="Times New Roman" w:ascii="Times New Roman" w:hAnsi="Times New Roman"/>
          <w:color w:themeColor="text1" w:val="000000"/>
        </w:rPr>
        <w:t xml:space="preserve">(trasa wynosi </w:t>
      </w:r>
      <w:r>
        <w:rPr>
          <w:rFonts w:cs="Times New Roman" w:ascii="Times New Roman" w:hAnsi="Times New Roman"/>
          <w:b/>
          <w:bCs/>
          <w:color w:themeColor="text1" w:val="000000"/>
        </w:rPr>
        <w:t>ok. 40 km</w:t>
      </w:r>
      <w:r>
        <w:rPr>
          <w:rFonts w:cs="Times New Roman" w:ascii="Times New Roman" w:hAnsi="Times New Roman"/>
          <w:color w:themeColor="text1" w:val="000000"/>
        </w:rPr>
        <w:t xml:space="preserve"> i przebiega przez tereny</w:t>
      </w:r>
      <w:r>
        <w:rPr>
          <w:rFonts w:cs="Times New Roman" w:ascii="Times New Roman" w:hAnsi="Times New Roman"/>
          <w:b/>
          <w:color w:themeColor="text1" w:val="000000"/>
        </w:rPr>
        <w:t xml:space="preserve"> </w:t>
      </w:r>
      <w:r>
        <w:rPr>
          <w:rFonts w:cs="Times New Roman" w:ascii="Times New Roman" w:hAnsi="Times New Roman"/>
          <w:color w:themeColor="text1" w:val="000000"/>
        </w:rPr>
        <w:t xml:space="preserve">gmin należących </w:t>
        <w:br/>
        <w:t xml:space="preserve">do Stowarzyszenia):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jc w:val="center"/>
        <w:rPr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Miasto Płock - Dzielnica Radziwie </w:t>
      </w:r>
      <w:r>
        <w:rPr>
          <w:rFonts w:eastAsia="Wingdings" w:cs="Wingdings" w:ascii="Wingdings" w:hAnsi="Wingdings"/>
          <w:b/>
          <w:bCs/>
          <w:color w:themeColor="text1" w:val="000000"/>
          <w:sz w:val="24"/>
          <w:szCs w:val="24"/>
        </w:rPr>
        <w:sym w:font="Wingdings" w:char="f0e0"/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 Tokary </w:t>
      </w:r>
      <w:r>
        <w:rPr>
          <w:rFonts w:eastAsia="Wingdings" w:cs="Wingdings" w:ascii="Wingdings" w:hAnsi="Wingdings"/>
          <w:b/>
          <w:bCs/>
          <w:color w:themeColor="text1" w:val="000000"/>
          <w:sz w:val="24"/>
          <w:szCs w:val="24"/>
        </w:rPr>
        <w:sym w:font="Wingdings" w:char="f0e0"/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 Grabina </w:t>
      </w:r>
      <w:r>
        <w:rPr>
          <w:rFonts w:eastAsia="Wingdings" w:cs="Wingdings" w:ascii="Wingdings" w:hAnsi="Wingdings"/>
          <w:b/>
          <w:bCs/>
          <w:color w:themeColor="text1" w:val="000000"/>
          <w:sz w:val="24"/>
          <w:szCs w:val="24"/>
        </w:rPr>
        <w:sym w:font="Wingdings" w:char="f0e0"/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 Nowe Rumunki </w:t>
      </w:r>
      <w:r>
        <w:rPr>
          <w:rFonts w:eastAsia="Wingdings" w:cs="Wingdings" w:ascii="Wingdings" w:hAnsi="Wingdings"/>
          <w:b/>
          <w:bCs/>
          <w:color w:themeColor="text1" w:val="000000"/>
          <w:sz w:val="24"/>
          <w:szCs w:val="24"/>
        </w:rPr>
        <w:sym w:font="Wingdings" w:char="f0e0"/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 Wincentów </w:t>
      </w:r>
      <w:r>
        <w:rPr>
          <w:rFonts w:eastAsia="Wingdings" w:cs="Wingdings" w:ascii="Wingdings" w:hAnsi="Wingdings"/>
          <w:b/>
          <w:bCs/>
          <w:color w:themeColor="text1" w:val="000000"/>
          <w:sz w:val="24"/>
          <w:szCs w:val="24"/>
        </w:rPr>
        <w:sym w:font="Wingdings" w:char="f0e0"/>
      </w:r>
      <w:r>
        <w:rPr>
          <w:rFonts w:eastAsia="Wingdings" w:cs="Wingdings" w:ascii="Times New Roman" w:hAnsi="Times New Roman"/>
          <w:b/>
          <w:bCs/>
          <w:color w:themeColor="text1" w:val="000000"/>
          <w:sz w:val="24"/>
          <w:szCs w:val="24"/>
        </w:rPr>
        <w:t xml:space="preserve"> Matyldów </w:t>
      </w:r>
      <w:r>
        <w:rPr>
          <w:rFonts w:eastAsia="Wingdings"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 </w:t>
      </w:r>
      <w:r>
        <w:rPr>
          <w:rFonts w:eastAsia="Wingdings" w:cs="Wingdings" w:ascii="Wingdings" w:hAnsi="Wingdings"/>
          <w:b/>
          <w:bCs/>
          <w:color w:themeColor="text1" w:val="000000"/>
          <w:sz w:val="24"/>
          <w:szCs w:val="24"/>
        </w:rPr>
        <w:sym w:font="Wingdings" w:char="f0e0"/>
      </w:r>
      <w:r>
        <w:rPr>
          <w:rFonts w:eastAsia="Wingdings"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 Zaździerz </w:t>
      </w:r>
      <w:r>
        <w:rPr>
          <w:rFonts w:eastAsia="Wingdings" w:cs="Wingdings" w:ascii="Wingdings" w:hAnsi="Wingdings"/>
          <w:b/>
          <w:bCs/>
          <w:color w:themeColor="text1" w:val="000000"/>
          <w:sz w:val="24"/>
          <w:szCs w:val="24"/>
        </w:rPr>
        <w:sym w:font="Wingdings" w:char="f0e0"/>
        <w:sym w:font="Wingdings" w:char="20"/>
      </w:r>
      <w:r>
        <w:rPr>
          <w:rFonts w:eastAsia="Wingdings" w:cs="Wingdings" w:ascii="Times New Roman" w:hAnsi="Times New Roman"/>
          <w:b/>
          <w:bCs/>
          <w:color w:themeColor="text1" w:val="000000"/>
          <w:sz w:val="24"/>
          <w:szCs w:val="24"/>
        </w:rPr>
        <w:t xml:space="preserve">Dobrzyków </w:t>
      </w:r>
      <w:r>
        <w:rPr>
          <w:b/>
          <w:bCs/>
          <w:sz w:val="24"/>
          <w:szCs w:val="24"/>
        </w:rPr>
        <w:t xml:space="preserve"> </w:t>
      </w:r>
      <w:r>
        <w:rPr>
          <w:rFonts w:eastAsia="Wingdings" w:cs="Wingdings" w:ascii="Wingdings" w:hAnsi="Wingdings"/>
          <w:b/>
          <w:bCs/>
          <w:sz w:val="24"/>
          <w:szCs w:val="24"/>
        </w:rPr>
        <w:sym w:font="Wingdings" w:char="f0e0"/>
      </w:r>
      <w:r>
        <w:rPr>
          <w:rFonts w:eastAsia="Wingdings" w:cs="Wingdings" w:ascii="Times New Roman" w:hAnsi="Times New Roman"/>
          <w:b/>
          <w:bCs/>
          <w:sz w:val="24"/>
          <w:szCs w:val="24"/>
        </w:rPr>
        <w:t xml:space="preserve">Tokary </w:t>
      </w:r>
      <w:r>
        <w:rPr>
          <w:rFonts w:eastAsia="Wingdings" w:cs="Wingdings" w:ascii="Wingdings" w:hAnsi="Wingdings"/>
          <w:b/>
          <w:bCs/>
          <w:color w:themeColor="text1" w:val="000000"/>
          <w:sz w:val="24"/>
          <w:szCs w:val="24"/>
        </w:rPr>
        <w:sym w:font="Wingdings" w:char="f0e0"/>
      </w:r>
      <w:r>
        <w:rPr>
          <w:rFonts w:eastAsia="Wingdings" w:cs="Wingdings" w:ascii="Times New Roman" w:hAnsi="Times New Roman"/>
          <w:b/>
          <w:bCs/>
          <w:color w:themeColor="text1" w:val="000000"/>
          <w:sz w:val="24"/>
          <w:szCs w:val="24"/>
        </w:rPr>
        <w:t>Miasto Płock- Dzielnica</w:t>
      </w:r>
      <w:r>
        <w:rPr>
          <w:rFonts w:eastAsia="Wingdings" w:cs="Wingdings" w:ascii="Wingdings" w:hAnsi="Wingdings"/>
          <w:b/>
          <w:bCs/>
          <w:color w:themeColor="text1" w:val="000000"/>
          <w:sz w:val="24"/>
          <w:szCs w:val="24"/>
        </w:rPr>
        <w:sym w:font="Wingdings" w:char="20"/>
      </w:r>
      <w:r>
        <w:rPr>
          <w:rFonts w:eastAsia="Wingdings" w:cs="Wingdings" w:ascii="Times New Roman" w:hAnsi="Times New Roman"/>
          <w:b/>
          <w:bCs/>
          <w:color w:themeColor="text1" w:val="000000"/>
          <w:sz w:val="24"/>
          <w:szCs w:val="24"/>
        </w:rPr>
        <w:t>Radziwie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Trasa wynosi około 40 km, występują na niej niewielkie różnice poziomów. W trakcie trwania rajdu planowane są postoje połączone z przekazywaniem informacji przez przewodnika turystyki kolarskiej.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Trasa jest uniwersalna, dla cyklistów o zróżnicowanym poziomie umiejętności, w tym dzieci </w:t>
        <w:br/>
        <w:t>i młodzieży oraz dorosłych,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</w:t>
      </w:r>
      <w:r>
        <w:rPr>
          <w:rFonts w:cs="Times New Roman" w:ascii="Times New Roman" w:hAnsi="Times New Roman"/>
          <w:b/>
          <w:color w:themeColor="text1" w:val="000000"/>
        </w:rPr>
        <w:t xml:space="preserve"> start</w:t>
      </w:r>
      <w:r>
        <w:rPr>
          <w:rFonts w:cs="Times New Roman" w:ascii="Times New Roman" w:hAnsi="Times New Roman"/>
          <w:color w:themeColor="text1" w:val="000000"/>
        </w:rPr>
        <w:t xml:space="preserve">: </w:t>
      </w:r>
      <w:r>
        <w:rPr>
          <w:rFonts w:cs="Times New Roman" w:ascii="Times New Roman" w:hAnsi="Times New Roman"/>
          <w:b/>
          <w:color w:themeColor="text1" w:val="000000"/>
        </w:rPr>
        <w:t>godz. 9:00</w:t>
      </w:r>
      <w:r>
        <w:rPr>
          <w:rFonts w:cs="Times New Roman" w:ascii="Times New Roman" w:hAnsi="Times New Roman"/>
          <w:color w:themeColor="text1" w:val="000000"/>
        </w:rPr>
        <w:t>,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Park im. mjr. Janusza Mościckiego w Radziwiu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</w:t>
      </w:r>
      <w:r>
        <w:rPr>
          <w:rFonts w:cs="Times New Roman" w:ascii="Times New Roman" w:hAnsi="Times New Roman"/>
          <w:b/>
          <w:color w:themeColor="text1" w:val="000000"/>
        </w:rPr>
        <w:t xml:space="preserve">zakończenie: </w:t>
      </w:r>
      <w:r>
        <w:rPr>
          <w:rFonts w:cs="Times New Roman" w:ascii="Times New Roman" w:hAnsi="Times New Roman"/>
          <w:color w:themeColor="text1" w:val="000000"/>
        </w:rPr>
        <w:t>około</w:t>
      </w:r>
      <w:r>
        <w:rPr>
          <w:rFonts w:cs="Times New Roman" w:ascii="Times New Roman" w:hAnsi="Times New Roman"/>
          <w:b/>
          <w:color w:themeColor="text1" w:val="000000"/>
        </w:rPr>
        <w:t xml:space="preserve"> godz. 15.00, </w:t>
      </w:r>
      <w:r>
        <w:rPr>
          <w:rFonts w:cs="Times New Roman" w:ascii="Times New Roman" w:hAnsi="Times New Roman"/>
          <w:color w:themeColor="text1" w:val="000000"/>
        </w:rPr>
        <w:t xml:space="preserve">w trakcie rajdu zaplanowano poczęstunek regeneracyjny </w:t>
        <w:br/>
        <w:t>dla uczestników przygotowany przez Koło Gospodyń Wiejskich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/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/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/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/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/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6. Organizacja: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rajd ma charakter otwarty, a liczba uczestników jest ograniczona,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uczestnicy rajdu zostaną ubezpieczeni,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uczestnicy rajdu w razie konieczności zostaną podzieleni na grupy,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Organizator wyznaczy kierowników tras posiadających stosowne kwalifikacje, którzy będą czuwać nad bezpieczeństwem,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 uczestnicy rajdu poruszają się w kolumnach do 15 osób,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rajd prowadzony będzie w tempie dostosowanym do możliwości uczestników,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przypadki konieczności udzielania pomocy lekarskiej muszą zostać bezzwłocznie zgłoszone </w:t>
        <w:br/>
        <w:t>ww. osobom.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7. Warunki uczestnictwa: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kartę zgłoszenia należy dostarczyć do siedziby Organizatora osobiście, drogą pocztową lub elektroniczną na adres: </w:t>
      </w:r>
      <w:r>
        <w:rPr>
          <w:rFonts w:cs="Times New Roman" w:ascii="Times New Roman" w:hAnsi="Times New Roman"/>
          <w:b/>
          <w:bCs/>
          <w:color w:themeColor="text1" w:val="000000"/>
          <w:u w:val="single"/>
        </w:rPr>
        <w:t xml:space="preserve">Stowarzyszenie Gmin Turystycznych Pojezierza Gostynińskiego, </w:t>
        <w:br/>
        <w:t>ul. Maja 43B, pok. nr 2, 09-500 Gostynin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</w:t>
      </w:r>
      <w:r>
        <w:rPr>
          <w:rFonts w:cs="Times New Roman" w:ascii="Times New Roman" w:hAnsi="Times New Roman"/>
          <w:bCs/>
          <w:color w:themeColor="text1" w:val="000000"/>
        </w:rPr>
        <w:t>lub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</w:t>
      </w:r>
      <w:r>
        <w:rPr>
          <w:rFonts w:cs="Times New Roman" w:ascii="Times New Roman" w:hAnsi="Times New Roman"/>
          <w:b/>
          <w:bCs/>
          <w:color w:themeColor="text1" w:val="000000"/>
          <w:u w:val="single"/>
        </w:rPr>
        <w:t>stowgmin@wp.pl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</w:t>
      </w:r>
      <w:r>
        <w:rPr>
          <w:rFonts w:cs="Times New Roman" w:ascii="Times New Roman" w:hAnsi="Times New Roman"/>
          <w:color w:themeColor="text1" w:val="000000"/>
        </w:rPr>
        <w:t>w terminie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</w:t>
      </w:r>
      <w:r>
        <w:rPr>
          <w:rFonts w:cs="Times New Roman" w:ascii="Times New Roman" w:hAnsi="Times New Roman"/>
          <w:b/>
          <w:bCs/>
          <w:color w:themeColor="text1" w:val="000000"/>
          <w:u w:val="single"/>
        </w:rPr>
        <w:t>do 08.06.</w:t>
      </w:r>
      <w:r>
        <w:rPr>
          <w:rFonts w:cs="Times New Roman" w:ascii="Times New Roman" w:hAnsi="Times New Roman"/>
          <w:b/>
          <w:color w:themeColor="text1" w:val="000000"/>
          <w:u w:val="single"/>
        </w:rPr>
        <w:t>2026 r</w:t>
      </w:r>
      <w:r>
        <w:rPr>
          <w:rFonts w:cs="Times New Roman" w:ascii="Times New Roman" w:hAnsi="Times New Roman"/>
          <w:color w:themeColor="text1" w:val="000000"/>
          <w:u w:val="single"/>
        </w:rPr>
        <w:t>.</w:t>
      </w:r>
      <w:r>
        <w:rPr>
          <w:rFonts w:cs="Times New Roman" w:ascii="Times New Roman" w:hAnsi="Times New Roman"/>
          <w:color w:themeColor="text1" w:val="000000"/>
        </w:rPr>
        <w:t>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rajd przeznaczony jest dla mieszkańców z terenu działania Stowarzyszenia (powiatów: gostynińskiego i płockiego, Miasta Płocka, Miasta i Gminy Gąbin, Miasta i Gminy Sanniki oraz gmin: Gostynina, Iłowa, Nowego Duninowa, Słubic i Szczawina Kościelnego), jak i spoza niego, posiadających kartę rowerową lub prawo,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uczestnictwo w rajdzie jest nieodpłatne,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osoby niepełnoletnie uczestniczą w rajdzie pod opieką osób pełnoletnich </w:t>
      </w:r>
      <w:r>
        <w:rPr>
          <w:rFonts w:cs="Times New Roman" w:ascii="Times New Roman" w:hAnsi="Times New Roman"/>
          <w:b/>
          <w:color w:themeColor="text1" w:val="000000"/>
        </w:rPr>
        <w:t>(załącznik nr 2),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Organizator  ubezpiecza uczestników rajdu,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uczestnicy rajdu są zobowiązani do przestrzegania zasad bezpieczeństwa podczas pokonywania trasy i stosowania się do wszelkich poleceń osób nadzorujących,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Organizator nie bierze odpowiedzialności za rzeczy zagubione, szkody osobowe, rzeczowe </w:t>
        <w:br/>
        <w:t xml:space="preserve">i majątkowe, które wystąpią przed, w trakcie lub po zakończeniu rajdu, ani odpowiedzialności </w:t>
        <w:br/>
        <w:t xml:space="preserve">za ewentualne kolizje lub wypadki spowodowane przez uczestników rajdu, 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uczestnicy rajdu powinni zabrać ze sobą niezbędne rzeczy osobiste, przyjmowane leki, w tym napoje i przekąski, a także stosowny ubiór (zaleca się stosowanie kasku ochronnego),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uczestnicy powinni posiadać sprawne rowery, a ich awarie techniczne muszą zostać usunięte </w:t>
        <w:br/>
        <w:t>we własnym zakresie,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 uczestnicy zagrażający w jakikolwiek sposób własnemu bezpieczeństwu, jak i bezpieczeństwu innych, będą usuwani z trasy rajdu przez odpowiednie służby mundurowe,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uczestnictwo w rajdzie oznacza akceptację jego warunków, potwierdzoną w karcie uczestnictwa </w:t>
      </w:r>
      <w:r>
        <w:rPr>
          <w:rFonts w:cs="Times New Roman" w:ascii="Times New Roman" w:hAnsi="Times New Roman"/>
          <w:b/>
          <w:color w:themeColor="text1" w:val="000000"/>
        </w:rPr>
        <w:t>(załącznik nr 1),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warunki poruszania się po trasie rajdu zostaną szczegółowo omówione przed startem, 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-</w:t>
      </w:r>
      <w:r>
        <w:rPr>
          <w:rFonts w:cs="Times New Roman" w:ascii="Times New Roman" w:hAnsi="Times New Roman"/>
          <w:b/>
          <w:bCs/>
          <w:color w:themeColor="text1" w:val="000000"/>
        </w:rPr>
        <w:t xml:space="preserve"> rajd może zostać przełożony w przypadku niesprzyjających warunków atmosferycznych,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- ostateczna interpretacja regulaminu należy do Organizatora. </w:t>
      </w:r>
    </w:p>
    <w:sectPr>
      <w:footerReference w:type="default" r:id="rId3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Wingdings">
    <w:charset w:val="02"/>
    <w:family w:val="roman"/>
    <w:pitch w:val="variable"/>
  </w:font>
  <w:font w:name="Novecentosanswide-DemiBold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2"/>
        <w:szCs w:val="22"/>
      </w:rPr>
    </w:pPr>
    <w:r>
      <w:rPr>
        <w:sz w:val="22"/>
        <w:szCs w:val="22"/>
      </w:rP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2663190</wp:posOffset>
          </wp:positionH>
          <wp:positionV relativeFrom="paragraph">
            <wp:posOffset>-932180</wp:posOffset>
          </wp:positionV>
          <wp:extent cx="3455670" cy="1029335"/>
          <wp:effectExtent l="0" t="0" r="0" b="0"/>
          <wp:wrapSquare wrapText="largest"/>
          <wp:docPr id="2" name="Obraz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>
        <w:rFonts w:ascii="Novecentosanswide-DemiBold" w:hAnsi="Novecentosanswide-DemiBold"/>
        <w:b/>
        <w:color w:val="231F20"/>
        <w:sz w:val="22"/>
        <w:szCs w:val="22"/>
      </w:rPr>
    </w:pPr>
    <w:r>
      <w:rPr>
        <w:rFonts w:ascii="Novecentosanswide-DemiBold" w:hAnsi="Novecentosanswide-DemiBold"/>
        <w:b/>
        <w:color w:val="231F20"/>
        <w:sz w:val="22"/>
        <w:szCs w:val="22"/>
      </w:rPr>
      <w:t xml:space="preserve">                                                      </w:t>
    </w:r>
  </w:p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StopkaZnak" w:customStyle="1">
    <w:name w:val="Stopka Znak"/>
    <w:basedOn w:val="DefaultParagraphFont"/>
    <w:uiPriority w:val="99"/>
    <w:qFormat/>
    <w:rsid w:val="00112d49"/>
    <w:rPr>
      <w:rFonts w:cs="Mangal"/>
      <w:szCs w:val="21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12d49"/>
    <w:rPr>
      <w:rFonts w:ascii="Tahoma" w:hAnsi="Tahoma" w:cs="Mangal"/>
      <w:sz w:val="16"/>
      <w:szCs w:val="1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Footer">
    <w:name w:val="Footer"/>
    <w:basedOn w:val="Normal"/>
    <w:link w:val="StopkaZnak"/>
    <w:uiPriority w:val="99"/>
    <w:unhideWhenUsed/>
    <w:rsid w:val="00112d49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12d49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LibreOffice/7.6.1.2$Windows_X86_64 LibreOffice_project/f5defcebd022c5bc36bbb79be232cb6926d8f674</Application>
  <AppVersion>15.0000</AppVersion>
  <Pages>2</Pages>
  <Words>572</Words>
  <Characters>3733</Characters>
  <CharactersWithSpaces>4371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2025-08-18T09:35:08Z</dcterms:created>
  <dc:creator/>
  <dc:description/>
  <dc:language>pl-PL</dc:language>
  <cp:lastModifiedBy/>
  <cp:lastPrinted>2026-05-07T11:45:15Z</cp:lastPrinted>
  <dcterms:modified xsi:type="dcterms:W3CDTF">2026-05-07T11:48:19Z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